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La Plata, 23 de diciembre de 2019</w:t>
      </w:r>
    </w:p>
    <w:p w:rsidR="00000000" w:rsidDel="00000000" w:rsidP="00000000" w:rsidRDefault="00000000" w:rsidRPr="00000000" w14:paraId="00000002">
      <w:pPr>
        <w:jc w:val="both"/>
        <w:rPr/>
      </w:pPr>
      <w:r w:rsidDel="00000000" w:rsidR="00000000" w:rsidRPr="00000000">
        <w:rPr>
          <w:rtl w:val="0"/>
        </w:rPr>
        <w:t xml:space="preserve">Primer pronunciamiento</w:t>
      </w:r>
    </w:p>
    <w:p w:rsidR="00000000" w:rsidDel="00000000" w:rsidP="00000000" w:rsidRDefault="00000000" w:rsidRPr="00000000" w14:paraId="00000003">
      <w:pPr>
        <w:jc w:val="both"/>
        <w:rPr>
          <w:b w:val="1"/>
          <w:sz w:val="26"/>
          <w:szCs w:val="26"/>
        </w:rPr>
      </w:pPr>
      <w:r w:rsidDel="00000000" w:rsidR="00000000" w:rsidRPr="00000000">
        <w:rPr>
          <w:b w:val="1"/>
          <w:sz w:val="26"/>
          <w:szCs w:val="26"/>
          <w:rtl w:val="0"/>
        </w:rPr>
        <w:t xml:space="preserve">Feminismos en marcha</w:t>
      </w:r>
    </w:p>
    <w:p w:rsidR="00000000" w:rsidDel="00000000" w:rsidP="00000000" w:rsidRDefault="00000000" w:rsidRPr="00000000" w14:paraId="00000004">
      <w:pPr>
        <w:jc w:val="both"/>
        <w:rPr/>
      </w:pPr>
      <w:r w:rsidDel="00000000" w:rsidR="00000000" w:rsidRPr="00000000">
        <w:rPr>
          <w:rtl w:val="0"/>
        </w:rPr>
        <w:t xml:space="preserve">En la ciudad de La Plata, capital de la provincia de Buenos Aires, trabajadoras</w:t>
      </w:r>
      <w:r w:rsidDel="00000000" w:rsidR="00000000" w:rsidRPr="00000000">
        <w:rPr>
          <w:color w:val="0000ff"/>
          <w:rtl w:val="0"/>
        </w:rPr>
        <w:t xml:space="preserve"> </w:t>
      </w:r>
      <w:r w:rsidDel="00000000" w:rsidR="00000000" w:rsidRPr="00000000">
        <w:rPr>
          <w:rtl w:val="0"/>
        </w:rPr>
        <w:t xml:space="preserve">organizadas en la CTAA con responsabilidades políticas en nuestra organización, reconociendo la historia y los principios fundacionales de la Central Sindical, decidimos presentar una nueva agrupación a la que llamamos </w:t>
      </w:r>
      <w:r w:rsidDel="00000000" w:rsidR="00000000" w:rsidRPr="00000000">
        <w:rPr>
          <w:b w:val="1"/>
          <w:rtl w:val="0"/>
        </w:rPr>
        <w:t xml:space="preserve">“Feminismos en Marcha”,</w:t>
      </w:r>
      <w:r w:rsidDel="00000000" w:rsidR="00000000" w:rsidRPr="00000000">
        <w:rPr>
          <w:rtl w:val="0"/>
        </w:rPr>
        <w:t xml:space="preserve"> desde la cual podamos </w:t>
      </w:r>
      <w:r w:rsidDel="00000000" w:rsidR="00000000" w:rsidRPr="00000000">
        <w:rPr>
          <w:b w:val="1"/>
          <w:rtl w:val="0"/>
        </w:rPr>
        <w:t xml:space="preserve">debatir en horizontalidad, desde la solidaridad y el respeto sobre las distintas perspectivas feministas</w:t>
      </w:r>
      <w:r w:rsidDel="00000000" w:rsidR="00000000" w:rsidRPr="00000000">
        <w:rPr>
          <w:rtl w:val="0"/>
        </w:rPr>
        <w:t xml:space="preserve"> y recorridos que como mujeres, diversidades y disidencias habitamos al protagonizar las luchas por nuestros derechos, con la firme convicción de lograr equidad política, social y de géneros en nuestra organización y sociedad. </w:t>
      </w:r>
    </w:p>
    <w:p w:rsidR="00000000" w:rsidDel="00000000" w:rsidP="00000000" w:rsidRDefault="00000000" w:rsidRPr="00000000" w14:paraId="00000005">
      <w:pPr>
        <w:jc w:val="both"/>
        <w:rPr/>
      </w:pPr>
      <w:r w:rsidDel="00000000" w:rsidR="00000000" w:rsidRPr="00000000">
        <w:rPr>
          <w:rtl w:val="0"/>
        </w:rPr>
        <w:t xml:space="preserve">Sobre nuestros cuerpos y subjetividades el sistema patriarcal, capitalista y colonialista  ha implementado relaciones jerárquicas y desiguales estructuradas desde las violencias. Promoviendo representaciones y estereotipos de género que lograron penetrar el tejido social y por ende naturalizar e invisibilizar todos nuestros perjuicios. </w:t>
      </w:r>
    </w:p>
    <w:p w:rsidR="00000000" w:rsidDel="00000000" w:rsidP="00000000" w:rsidRDefault="00000000" w:rsidRPr="00000000" w14:paraId="00000006">
      <w:pPr>
        <w:jc w:val="both"/>
        <w:rPr/>
      </w:pPr>
      <w:r w:rsidDel="00000000" w:rsidR="00000000" w:rsidRPr="00000000">
        <w:rPr>
          <w:rtl w:val="0"/>
        </w:rPr>
        <w:t xml:space="preserve">Frente a esta situación nos revelamos, celebrando las acciones del movimiento feminista a nivel global que ha logrado poner en crisis TODO.</w:t>
      </w:r>
    </w:p>
    <w:p w:rsidR="00000000" w:rsidDel="00000000" w:rsidP="00000000" w:rsidRDefault="00000000" w:rsidRPr="00000000" w14:paraId="00000007">
      <w:pPr>
        <w:jc w:val="both"/>
        <w:rPr/>
      </w:pPr>
      <w:r w:rsidDel="00000000" w:rsidR="00000000" w:rsidRPr="00000000">
        <w:rPr>
          <w:rtl w:val="0"/>
        </w:rPr>
        <w:t xml:space="preserve">La perspectiva de género nos permite reconocer que a lo largo de la historia, mujeres, diversidades y disidencias hemos tenido oportunidades desiguales en el acceso a nuestros derechos, y aún hoy con mejores condiciones, según la región en la que habitemos, nuestras posibilidades de desarrollo siguen siendo desparejas e inequitativas.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pPr>
      <w:r w:rsidDel="00000000" w:rsidR="00000000" w:rsidRPr="00000000">
        <w:rPr>
          <w:rtl w:val="0"/>
        </w:rPr>
        <w:t xml:space="preserve">Logramos visibilidad en temas postergados, ganamos en el reconocimiento de derechos con leyes de vanguardia, pero al mismo tiempo nos continúan matando, nos desaparecen, nos aprisionan, nos contaminan, nos empobrecen y nos someten a los mayores índices de desigualdad social de la historia a través de un sistema económico, basado en la especulación financiera y un modelo de producción extractivista, depredador de nuestros recursos vitales.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pPr>
      <w:r w:rsidDel="00000000" w:rsidR="00000000" w:rsidRPr="00000000">
        <w:rPr>
          <w:rtl w:val="0"/>
        </w:rPr>
        <w:t xml:space="preserve">Como todo movimiento político en la historia, en un contexto de crisis del sistema capitalista mundial, hoy están en disputa los direccionamientos y las alternativas a lo conocido. </w:t>
      </w:r>
    </w:p>
    <w:p w:rsidR="00000000" w:rsidDel="00000000" w:rsidP="00000000" w:rsidRDefault="00000000" w:rsidRPr="00000000" w14:paraId="0000000A">
      <w:pPr>
        <w:jc w:val="both"/>
        <w:rPr/>
      </w:pPr>
      <w:r w:rsidDel="00000000" w:rsidR="00000000" w:rsidRPr="00000000">
        <w:rPr>
          <w:rtl w:val="0"/>
        </w:rPr>
        <w:t xml:space="preserve">Existen varias vertientes feministas, con posicionamientos ideológico-políticos determinados, y por eso nos parece importante explicitar nuestro enfoque. Nos identificamos con las áreas de acción de la </w:t>
      </w:r>
      <w:r w:rsidDel="00000000" w:rsidR="00000000" w:rsidRPr="00000000">
        <w:rPr>
          <w:b w:val="1"/>
          <w:rtl w:val="0"/>
        </w:rPr>
        <w:t xml:space="preserve">Marcha Mundial de Mujeres</w:t>
      </w:r>
      <w:r w:rsidDel="00000000" w:rsidR="00000000" w:rsidRPr="00000000">
        <w:rPr>
          <w:vertAlign w:val="superscript"/>
        </w:rPr>
        <w:footnoteReference w:customMarkFollows="0" w:id="0"/>
      </w:r>
      <w:r w:rsidDel="00000000" w:rsidR="00000000" w:rsidRPr="00000000">
        <w:rPr>
          <w:rtl w:val="0"/>
        </w:rPr>
        <w:t xml:space="preserve">, que luchan por la autonomía económica; contra el sistema patriarcal, contra la violencia de género y otras formas de violencias contra las mujeres como grupo social; por el derecho a los bienes comunes y servicios públicos; por la paz y desmilitarización como eje esencial de la construcción de sociedades más justas. Reconociendo y respetando nuestra diversidad étnica, cultural, social, política, como mujeres sindicalistas, movimientos campesinos e indígenas,  movimientos por la diversidad sexual, etc. </w:t>
      </w:r>
    </w:p>
    <w:p w:rsidR="00000000" w:rsidDel="00000000" w:rsidP="00000000" w:rsidRDefault="00000000" w:rsidRPr="00000000" w14:paraId="0000000B">
      <w:pPr>
        <w:jc w:val="both"/>
        <w:rPr/>
      </w:pPr>
      <w:r w:rsidDel="00000000" w:rsidR="00000000" w:rsidRPr="00000000">
        <w:rPr>
          <w:rtl w:val="0"/>
        </w:rPr>
        <w:t xml:space="preserve">Somos parte del movimiento mundial de acciones feministas, clasistas y populares que reúne grupos de mujeres y disidencias en organizaciones que actúan para eliminar las causas que originan la pobreza y las violencias, contra una ofensiva neoliberal que es patriarcal y racista. Lucha que damos con trabajadores varones, con el conjunto de la clase obrera, con organizaciones sociales, políticas y sindicales de base, con iniciativa hacia los gobiernos y con el objetivo de conquistar políticas públicas que nos permitan avanzar en la creación de alternativas regionales y mundiales. </w:t>
      </w:r>
    </w:p>
    <w:p w:rsidR="00000000" w:rsidDel="00000000" w:rsidP="00000000" w:rsidRDefault="00000000" w:rsidRPr="00000000" w14:paraId="0000000C">
      <w:pPr>
        <w:jc w:val="both"/>
        <w:rPr>
          <w:b w:val="1"/>
        </w:rPr>
      </w:pPr>
      <w:r w:rsidDel="00000000" w:rsidR="00000000" w:rsidRPr="00000000">
        <w:rPr>
          <w:b w:val="1"/>
          <w:rtl w:val="0"/>
        </w:rPr>
        <w:t xml:space="preserve">Proponemos: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Fortalecernos </w:t>
      </w:r>
      <w:r w:rsidDel="00000000" w:rsidR="00000000" w:rsidRPr="00000000">
        <w:rPr>
          <w:rtl w:val="0"/>
        </w:rPr>
        <w:t xml:space="preserve">para seguir movilizadas y construyendo desde</w:t>
      </w:r>
      <w:r w:rsidDel="00000000" w:rsidR="00000000" w:rsidRPr="00000000">
        <w:rPr>
          <w:color w:val="000000"/>
          <w:rtl w:val="0"/>
        </w:rPr>
        <w:t xml:space="preserve"> una perspectiva fe</w:t>
      </w:r>
      <w:r w:rsidDel="00000000" w:rsidR="00000000" w:rsidRPr="00000000">
        <w:rPr>
          <w:rtl w:val="0"/>
        </w:rPr>
        <w:t xml:space="preserve">minista y antipatriarcal en nuestra central</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Crear espacios de autoformación permanente para reflexionar sobre los procesos históricos y actuales de lucha por la eliminación de las desigualdades y violencias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Debatir desde los feminismos la economía, g</w:t>
      </w:r>
      <w:r w:rsidDel="00000000" w:rsidR="00000000" w:rsidRPr="00000000">
        <w:rPr>
          <w:color w:val="000000"/>
          <w:rtl w:val="0"/>
        </w:rPr>
        <w:t xml:space="preserve">enerar iniciativas de visibilización de nuestros derechos y propuestas en torno nuevos modelos de producción y consumo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Fortalecer la construcción de mayor unidad entre las trabajadoras y con organizaciones del movimiento de mujeres, diversidades y disidencias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Participar de campañas y otras instancias organizativas territoriales y/o locales, regionales y mundiales antisistémicas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Tener incidencia política con propuestas para que los Estados adecúen sus políticas y programas con perspectiva de género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bookmarkStart w:colFirst="0" w:colLast="0" w:name="_gjdgxs" w:id="0"/>
      <w:bookmarkEnd w:id="0"/>
      <w:r w:rsidDel="00000000" w:rsidR="00000000" w:rsidRPr="00000000">
        <w:rPr>
          <w:b w:val="1"/>
          <w:rtl w:val="0"/>
        </w:rPr>
        <w:t xml:space="preserve">Asumimos la responsabilidad histórica de construir una agrupación feminista que se consolide desde el debate, la pluralidad y el respeto. Por ese mundo justo, solidario y sustentable que necesitamos. Por nosotrxs, quienes nos precedieron y por lxs que vendrán.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Firman: </w:t>
      </w:r>
    </w:p>
    <w:p w:rsidR="00000000" w:rsidDel="00000000" w:rsidP="00000000" w:rsidRDefault="00000000" w:rsidRPr="00000000" w14:paraId="00000018">
      <w:pPr>
        <w:jc w:val="both"/>
        <w:rPr/>
      </w:pPr>
      <w:bookmarkStart w:colFirst="0" w:colLast="0" w:name="_30j0zll" w:id="1"/>
      <w:bookmarkEnd w:id="1"/>
      <w:r w:rsidDel="00000000" w:rsidR="00000000" w:rsidRPr="00000000">
        <w:rPr>
          <w:rtl w:val="0"/>
        </w:rPr>
        <w:t xml:space="preserve">Nadia Trinchero, (AAPM, secretaria General Adjunta CTA- A- provincia de Buenos Aires); Ramona Ledesma (MAP, secretaria General Adjunta CTA- A- provincia de Buenos Aires) ; Rosario Hasperué (Foro por la Niñez, secretaria de Comunicación y Difusión CTA- A- prov. De Bs.As); Natalia Robledo (Sind. NOS,  secretaria de Contabilidad y Finanzas CTA- A- prov. De Bs.As); Alejandra Brillante (Jubilados ATE, Secretaria de Previsión Social CTA- A- prov. De Bs.As); Alicia Meynard (ATE, secretaria de Género e Igualdad de Oportunidades CTA-A prov. De Bs.As); Marcela Palacios (ATE, secretaria de Formación CTA-A prov. De Bs.As); Gladys Haydee Arrieta (MAR, secretaria de ACTAS CTA-A prov. De Bs.As); Idelice Lefiu «Kim» (Sec. De Pueblos Originarios CTA-A, prov. De Bs.As); Nanci Alarcón (Sec. De Discapacidad de la CTA-A prov. De Bs.As); Dolores Fuse (Foro por la Niñez, vocal CTA-A prov. De Bs.As);  Mercedes Cabezas (Sec. De Organización de ATE Nacional); Vanina Rodríguez (Secretaria General Adjunta de ATE provincia de Buenos Aires); Eliana Aguirre (Pro Secretaria Gremial de ATE provincia de Buenos Aires); Sandra Romo (FENAT, Secretaria General de la CTA-A Berisso); Mónica Ertl (Espacio de Género del Movimiento Argentina Rebelde- MAR);  Florencia Morelli (Secretaria de Derechos Humanos de la CTA-A Regional La Plata- Ensenada); Yanina Sanchez (dirigente Unidad Popular La Plata); Mayra Sanchez (MAP La Plata); María José Cano (dirigente ATE Nacional); Daniela García (Foro por la Niñez); Liliana Gomez (Circo Social, referente CTA-A La Plata-Ensenada); Rosa Lunda (Acompañantes terapéuticos y cuidadores domiciliarios); Viviana Marfil (sec. General ATE Bahía Blanca); Nora Velazco (sec. De Género del Sindicato NOS); Carmen Gonzalez (Secretaria General del Sindicato de Trabajadoras de Casas de Familia); Paola Alducci (Sec. General Adjunta ATE Ezeiza- Esteban Echeverría- San Vicente); Beatriz Garrido (Sec. General ATE y CTA-A Partido de La Costa); Alejandra Duro (Sec. De Género CTA Quilmes); Ivana Lucero (Sec. General CTA –A Escobar); Norma Astorga y  María Cristina Alegre  (Departamento de Género de CTA-A Malvinas Argentinas); Guadalupe Zalvaña (CTA-A Moreno); Cecilia Pozzo; Gabriela Blas; Gabriela Scheffer (sec. De ACTAS ATE provincia de Buenos Aires, Astillero Río Santiago); Claudia Suarez (sec. General Junta interna de ATE Hospital de Niños de La Plata); Elisabeth Berón (sec- Gremial Junta Interna ATE Hospital San Martín); Silvina Gauna (Sec. General junta interna ATE Hospital San Juan de Dios), Nancy Castro (ATE Hospital de Niños- referente heroínas de Malvinas); Rosana Zubiri (Sec. De Genero de ATE Hospital San Juan de Dios); Nancy Marin (Junta Interna de ATE Municipales); Gabriela Sartor (sec. De Genero Junta interna ATE Hospital San Martín); Barbara Gordillo (referente del espacio de Diversidad de ATE provincia de Buenos Aires); Mara Gonzalez (sec. Gremial de ATE Berisso); Dora Munti (sec. De Genero de CTA-A Berisso); Elena Malmaceda;  Mirta Matheos (comisión directiva ATE Nacional); Julieta Peidro (Comision Directiva CTA Capital); Alicia Coca (Directora de la Secretaría de DDHH de la CTAA Nacional); Alejandra Angriman (AAPM - Mesa Nac.CTAA); Marilu Preste, (Sindicato de Capataces Empleados de la Industria del Cuero); Miriam Liempe (Mapuche, Representante de los Pueblos Originarios, en la Mesa Nac.- CTAA); Georgina Lopez (Secretaria General de ATE Hospital San Roque); Yamila Gerry (delegada de ATE de la Dirección General de Cultura y Educación); Romina Rominetti (delegada de ATE de la Dirección General de Cultura y Educación); siguen las firmas…..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Este movimiento mundial de mujeres se origina desde la Marcha de las mujeres contra la pobreza que tuvo lugar en Canadá el año 1995. Iniciada y convocada por la Federación de Mujeres de Quebec. La presencia en la Marcha de 1995 de muchas mujeres provenientes de otras regiones,  consideró  esencial mundializar las  solidaridades. Fue en el marco del foro Mundial de Beijing que se lanzó la idea de una Marcha Mundial. De este modo en octubre de 1998, unas 140 representantes de 65 países se reunieron en Montreal, invitadas por el Comité de Coordinación de la Marcha.  En ese encuentro, se adoptaron dos grandes temas para la Marcha: la eliminación de la pobreza en el mundo y la eliminación de la violencia hacia las mujeres, los cuales se articularon  en 17 reivindicaciones mundiales.  El 8 de marzo de 2000, ocurrió el lanzamiento oficial de la Marcha Mundial de las Mujeres a escala mundial, durante una rueda de prensa que tiene lugar en Montreal, con enlaces en  Nueva York y Ginebra. La movilización se inició el 8 de marzo,  terminándose el 17 de octubre del año  2000, Día Internacional para la Eliminación de la Pobreza.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Textonotaalfinal">
    <w:name w:val="endnote text"/>
    <w:basedOn w:val="Normal"/>
    <w:link w:val="TextonotaalfinalCar"/>
    <w:uiPriority w:val="99"/>
    <w:semiHidden w:val="1"/>
    <w:unhideWhenUsed w:val="1"/>
    <w:rsid w:val="005567AC"/>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5567AC"/>
    <w:rPr>
      <w:sz w:val="20"/>
      <w:szCs w:val="20"/>
    </w:rPr>
  </w:style>
  <w:style w:type="character" w:styleId="Refdenotaalfinal">
    <w:name w:val="endnote reference"/>
    <w:basedOn w:val="Fuentedeprrafopredeter"/>
    <w:uiPriority w:val="99"/>
    <w:semiHidden w:val="1"/>
    <w:unhideWhenUsed w:val="1"/>
    <w:rsid w:val="005567AC"/>
    <w:rPr>
      <w:vertAlign w:val="superscript"/>
    </w:rPr>
  </w:style>
  <w:style w:type="paragraph" w:styleId="Prrafodelista">
    <w:name w:val="List Paragraph"/>
    <w:basedOn w:val="Normal"/>
    <w:uiPriority w:val="34"/>
    <w:qFormat w:val="1"/>
    <w:rsid w:val="00356A1B"/>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2019-12-23T17:57:00Z</dcterms:created>
  <dc:creator>pc</dc:creator>
</cp:coreProperties>
</file>